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01407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Lord howe island </w:t>
                            </w:r>
                          </w:p>
                          <w:p w:rsidR="00B93BF6" w:rsidRPr="003C49E2" w:rsidRDefault="00C30E4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2419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2419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November 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2419D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</w:t>
                              </w:r>
                              <w:r w:rsidR="00401407" w:rsidRPr="001B416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01407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Lord howe island </w:t>
                      </w:r>
                    </w:p>
                    <w:p w:rsidR="00B93BF6" w:rsidRPr="003C49E2" w:rsidRDefault="00C30E4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22</w:t>
                      </w:r>
                      <w:r w:rsidR="002419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2419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  <w:r w:rsidR="002419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November 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2419D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</w:t>
                        </w:r>
                        <w:r w:rsidR="00401407" w:rsidRPr="001B416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900"/>
        <w:gridCol w:w="630"/>
        <w:gridCol w:w="1530"/>
        <w:gridCol w:w="874"/>
        <w:gridCol w:w="188"/>
        <w:gridCol w:w="982"/>
        <w:gridCol w:w="1106"/>
        <w:gridCol w:w="64"/>
        <w:gridCol w:w="810"/>
        <w:gridCol w:w="418"/>
        <w:gridCol w:w="1228"/>
      </w:tblGrid>
      <w:tr w:rsidR="00317B45" w:rsidRPr="00317B45" w:rsidTr="00D74335">
        <w:tc>
          <w:tcPr>
            <w:tcW w:w="5850" w:type="dxa"/>
            <w:gridSpan w:val="4"/>
          </w:tcPr>
          <w:p w:rsid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B27ED3" w:rsidRPr="00B27ED3" w:rsidRDefault="00B27ED3" w:rsidP="00FB3C4E">
            <w:pPr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07483E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:rsid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1742A3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B27ED3" w:rsidRPr="00B27ED3" w:rsidRDefault="00B27ED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4"/>
              </w:rPr>
            </w:pP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27ED3" w:rsidRPr="00B27ED3" w:rsidRDefault="00B27ED3" w:rsidP="00300767">
            <w:pPr>
              <w:spacing w:line="480" w:lineRule="auto"/>
              <w:rPr>
                <w:rFonts w:ascii="Arial" w:hAnsi="Arial" w:cs="Arial"/>
                <w:color w:val="002060"/>
                <w:sz w:val="10"/>
              </w:rPr>
            </w:pPr>
          </w:p>
        </w:tc>
      </w:tr>
      <w:tr w:rsidR="00B937C8" w:rsidRPr="00317B45" w:rsidTr="00BF5697">
        <w:tc>
          <w:tcPr>
            <w:tcW w:w="2790" w:type="dxa"/>
            <w:shd w:val="clear" w:color="auto" w:fill="EDEDED" w:themeFill="accent3" w:themeFillTint="33"/>
          </w:tcPr>
          <w:p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  <w:r w:rsidR="00A10499">
              <w:rPr>
                <w:rFonts w:ascii="Arial" w:hAnsi="Arial" w:cs="Arial"/>
                <w:color w:val="002060"/>
                <w:sz w:val="18"/>
              </w:rPr>
              <w:t xml:space="preserve"> Required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5"/>
            <w:shd w:val="clear" w:color="auto" w:fill="EDEDED" w:themeFill="accent3" w:themeFillTint="33"/>
          </w:tcPr>
          <w:p w:rsidR="00A10499" w:rsidRDefault="00A10499" w:rsidP="00854D5D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10499">
              <w:rPr>
                <w:rFonts w:ascii="Arial" w:hAnsi="Arial" w:cs="Arial"/>
                <w:color w:val="002060"/>
                <w:sz w:val="18"/>
              </w:rPr>
              <w:t>Required</w:t>
            </w:r>
          </w:p>
        </w:tc>
        <w:tc>
          <w:tcPr>
            <w:tcW w:w="1228" w:type="dxa"/>
            <w:gridSpan w:val="2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885A1A" w:rsidRPr="00317B45" w:rsidTr="00BF5697">
        <w:tc>
          <w:tcPr>
            <w:tcW w:w="2790" w:type="dxa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gridSpan w:val="2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shd w:val="clear" w:color="auto" w:fill="EDEDED" w:themeFill="accent3" w:themeFillTint="33"/>
          </w:tcPr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885A1A" w:rsidRPr="00B937C8" w:rsidRDefault="00885A1A" w:rsidP="00885A1A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28" w:type="dxa"/>
            <w:gridSpan w:val="2"/>
            <w:shd w:val="clear" w:color="auto" w:fill="EDEDED" w:themeFill="accent3" w:themeFillTint="33"/>
          </w:tcPr>
          <w:p w:rsidR="00885A1A" w:rsidRPr="00317B45" w:rsidRDefault="00885A1A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EDEDED" w:themeFill="accent3" w:themeFillTint="33"/>
          </w:tcPr>
          <w:p w:rsidR="00885A1A" w:rsidRPr="00885A1A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37396" w:rsidRPr="00317B45" w:rsidTr="00B937C8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(please enclose copy) 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B37396" w:rsidRPr="00317B45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PASSPORT DETAILS (please enclose copy) 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Passport Number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Nationality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17B45" w:rsidRDefault="00B37396" w:rsidP="00B3739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Date of Issue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  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B37396" w:rsidRPr="003433C8" w:rsidRDefault="00B37396" w:rsidP="00B37396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Expiration Date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>:______________________________________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861B50" w:rsidRPr="00317B45" w:rsidTr="00861B50">
        <w:trPr>
          <w:trHeight w:val="735"/>
        </w:trPr>
        <w:tc>
          <w:tcPr>
            <w:tcW w:w="5850" w:type="dxa"/>
            <w:gridSpan w:val="4"/>
          </w:tcPr>
          <w:p w:rsidR="00861B50" w:rsidRDefault="00861B50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07483E" w:rsidRDefault="00861B50" w:rsidP="00861B50">
            <w:pPr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4.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ROOMING TYPE  </w:t>
            </w:r>
          </w:p>
          <w:p w:rsidR="0007483E" w:rsidRPr="0007483E" w:rsidRDefault="0007483E" w:rsidP="00861B50">
            <w:pPr>
              <w:rPr>
                <w:rFonts w:ascii="Arial" w:hAnsi="Arial" w:cs="Arial"/>
                <w:b/>
                <w:color w:val="002060"/>
              </w:rPr>
            </w:pPr>
            <w:r w:rsidRPr="0007483E">
              <w:rPr>
                <w:rFonts w:ascii="Arial" w:hAnsi="Arial" w:cs="Arial"/>
                <w:b/>
                <w:color w:val="002060"/>
              </w:rPr>
              <w:t>Studio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861B50" w:rsidRPr="00155B72" w:rsidRDefault="00861B50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5670" w:type="dxa"/>
            <w:gridSpan w:val="8"/>
          </w:tcPr>
          <w:p w:rsidR="0007483E" w:rsidRPr="0007483E" w:rsidRDefault="0007483E" w:rsidP="00861B50">
            <w:pPr>
              <w:rPr>
                <w:rFonts w:ascii="Arial" w:hAnsi="Arial" w:cs="Arial"/>
                <w:color w:val="002060"/>
                <w:sz w:val="12"/>
              </w:rPr>
            </w:pP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861B50" w:rsidRPr="00317B45" w:rsidRDefault="00861B50" w:rsidP="00861B50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861B50" w:rsidRPr="00317B45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861B50" w:rsidRDefault="00861B50" w:rsidP="00861B50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861B50" w:rsidRPr="00125827" w:rsidRDefault="00861B50" w:rsidP="00861B50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7483E" w:rsidRPr="00317B45" w:rsidTr="00861B50">
        <w:trPr>
          <w:trHeight w:val="735"/>
        </w:trPr>
        <w:tc>
          <w:tcPr>
            <w:tcW w:w="5850" w:type="dxa"/>
            <w:gridSpan w:val="4"/>
          </w:tcPr>
          <w:p w:rsidR="0007483E" w:rsidRDefault="0007483E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</w:tc>
        <w:tc>
          <w:tcPr>
            <w:tcW w:w="5670" w:type="dxa"/>
            <w:gridSpan w:val="8"/>
          </w:tcPr>
          <w:p w:rsidR="0007483E" w:rsidRPr="0007483E" w:rsidRDefault="0007483E" w:rsidP="00861B50">
            <w:pPr>
              <w:rPr>
                <w:rFonts w:ascii="Arial" w:hAnsi="Arial" w:cs="Arial"/>
                <w:color w:val="002060"/>
                <w:sz w:val="12"/>
              </w:rPr>
            </w:pPr>
          </w:p>
        </w:tc>
      </w:tr>
      <w:tr w:rsidR="00854D5D" w:rsidRPr="00317B45" w:rsidTr="00885A1A">
        <w:tc>
          <w:tcPr>
            <w:tcW w:w="369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B83B1C" w:rsidRPr="00B83B1C" w:rsidRDefault="00B83B1C" w:rsidP="00854D5D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854D5D" w:rsidRPr="00317B45" w:rsidRDefault="00B37396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854D5D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DOMESTIC FLIGHT CONECTION</w:t>
            </w:r>
            <w:r w:rsidR="00854D5D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</w:t>
            </w:r>
          </w:p>
        </w:tc>
        <w:tc>
          <w:tcPr>
            <w:tcW w:w="322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54D5D" w:rsidRPr="00317B45" w:rsidRDefault="00885A1A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YES</w:t>
            </w:r>
            <w:r w:rsidR="00854D5D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54D5D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4608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54D5D" w:rsidRPr="00317B45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="00B27ED3">
              <w:rPr>
                <w:rFonts w:ascii="Arial" w:hAnsi="Arial" w:cs="Arial"/>
                <w:color w:val="002060"/>
                <w:sz w:val="18"/>
                <w:szCs w:val="18"/>
              </w:rPr>
              <w:t xml:space="preserve"> NO</w:t>
            </w:r>
          </w:p>
        </w:tc>
      </w:tr>
      <w:tr w:rsidR="00FE382E" w:rsidRPr="00317B45" w:rsidTr="00C80C4A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:rsidR="00882589" w:rsidRPr="00B83B1C" w:rsidRDefault="00B37396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AUCKLAND PRE-TOUR </w:t>
            </w:r>
            <w:r w:rsidR="00300767">
              <w:rPr>
                <w:rFonts w:ascii="Arial" w:hAnsi="Arial" w:cs="Arial"/>
                <w:b/>
                <w:color w:val="002060"/>
                <w:sz w:val="20"/>
              </w:rPr>
              <w:t xml:space="preserve"> AIPRORT 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>ACCOMMODATION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885A1A" w:rsidRPr="00317B45" w:rsidTr="00C80C4A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7ED3" w:rsidRDefault="00B37396" w:rsidP="00885A1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401407"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                 </w:t>
            </w:r>
            <w:r w:rsidR="00885A1A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885A1A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885A1A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885A1A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885A1A">
              <w:rPr>
                <w:rFonts w:ascii="Arial" w:hAnsi="Arial" w:cs="Arial"/>
                <w:color w:val="002060"/>
                <w:sz w:val="20"/>
              </w:rPr>
              <w:t>NO</w:t>
            </w:r>
            <w:r w:rsidR="00885A1A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885A1A" w:rsidRPr="00317B45">
              <w:rPr>
                <w:rFonts w:ascii="Arial" w:hAnsi="Arial" w:cs="Arial"/>
                <w:b/>
                <w:color w:val="002060"/>
              </w:rPr>
              <w:t xml:space="preserve">     </w:t>
            </w:r>
          </w:p>
          <w:p w:rsidR="00885A1A" w:rsidRPr="00B83B1C" w:rsidRDefault="00885A1A" w:rsidP="00885A1A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317B45" w:rsidRPr="00317B45" w:rsidTr="002F0CDE">
        <w:trPr>
          <w:trHeight w:val="699"/>
        </w:trPr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882589" w:rsidRPr="002F0CDE" w:rsidRDefault="00B37396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F0CDE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2F0CDE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2F0CDE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2F0CDE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2F0CDE" w:rsidTr="002F0CDE">
        <w:tc>
          <w:tcPr>
            <w:tcW w:w="9000" w:type="dxa"/>
            <w:gridSpan w:val="8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2F0CDE" w:rsidRDefault="002F0CDE" w:rsidP="002F0CD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HEALTH AND FITNESS – I confirm that I have read the “Health” statement on the back page of the brochure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hideMark/>
          </w:tcPr>
          <w:p w:rsidR="002F0CDE" w:rsidRDefault="002F0CDE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</w:p>
        </w:tc>
      </w:tr>
      <w:tr w:rsidR="00317B45" w:rsidRPr="00317B45" w:rsidTr="002F0CDE">
        <w:trPr>
          <w:trHeight w:val="600"/>
        </w:trPr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2F0CDE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</w:t>
            </w:r>
            <w:r w:rsidR="00885A1A">
              <w:rPr>
                <w:rFonts w:ascii="Arial" w:hAnsi="Arial" w:cs="Arial"/>
                <w:b/>
                <w:color w:val="002060"/>
                <w:sz w:val="20"/>
              </w:rPr>
              <w:t xml:space="preserve"> INTERNATIONAL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</w:tc>
      </w:tr>
      <w:tr w:rsidR="00F83238" w:rsidRPr="00317B45" w:rsidTr="00D74335">
        <w:tc>
          <w:tcPr>
            <w:tcW w:w="672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B27ED3" w:rsidRPr="00B27ED3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20"/>
              </w:rPr>
            </w:pPr>
          </w:p>
          <w:p w:rsidR="00F83238" w:rsidRDefault="002F0CD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11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0076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00767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B27ED3">
              <w:rPr>
                <w:rFonts w:ascii="Arial" w:hAnsi="Arial" w:cs="Arial"/>
                <w:b/>
                <w:color w:val="002060"/>
                <w:sz w:val="20"/>
                <w:szCs w:val="20"/>
              </w:rPr>
              <w:t>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F83238" w:rsidRPr="00B27ED3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20"/>
              </w:rPr>
            </w:pPr>
          </w:p>
          <w:p w:rsidR="00B27ED3" w:rsidRPr="00F83238" w:rsidRDefault="00B27ED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7E3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E3BF8">
              <w:rPr>
                <w:rFonts w:ascii="Arial" w:hAnsi="Arial" w:cs="Arial"/>
                <w:b/>
                <w:color w:val="002060"/>
                <w:sz w:val="20"/>
                <w:szCs w:val="20"/>
              </w:rPr>
              <w:t>24 September 2021</w:t>
            </w:r>
          </w:p>
        </w:tc>
      </w:tr>
      <w:tr w:rsidR="00317B45" w:rsidRPr="00317B45" w:rsidTr="00B937C8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317B45" w:rsidRPr="00317B45" w:rsidRDefault="00885A1A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F0CDE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="00401407">
              <w:rPr>
                <w:rFonts w:ascii="Arial" w:hAnsi="Arial" w:cs="Arial"/>
                <w:color w:val="002060"/>
                <w:sz w:val="20"/>
              </w:rPr>
              <w:t xml:space="preserve">__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401407">
              <w:rPr>
                <w:rFonts w:ascii="Arial" w:hAnsi="Arial" w:cs="Arial"/>
                <w:color w:val="002060"/>
                <w:sz w:val="20"/>
              </w:rPr>
              <w:t>Lord Howe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27ED3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27ED3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. </w:t>
            </w:r>
          </w:p>
          <w:p w:rsidR="00317B45" w:rsidRPr="008E1FCD" w:rsidRDefault="00B27ED3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you wish to pay by credit card please phone the office with your card details</w:t>
            </w:r>
          </w:p>
        </w:tc>
      </w:tr>
      <w:tr w:rsidR="00317B45" w:rsidRPr="00317B45" w:rsidTr="00B27ED3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auto"/>
          </w:tcPr>
          <w:p w:rsidR="00B27ED3" w:rsidRPr="00B27ED3" w:rsidRDefault="00B27ED3" w:rsidP="00317B45">
            <w:pPr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2F0CDE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27ED3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B27ED3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7E3BF8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07483E" w:rsidRPr="007D5B69" w:rsidRDefault="0007483E" w:rsidP="0007483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B27ED3" w:rsidRDefault="0007483E" w:rsidP="0007483E">
            <w:pPr>
              <w:pStyle w:val="ListParagraph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B27ED3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D74335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B27ED3" w:rsidP="002F0CDE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OFFICE USE ONLY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B27ED3" w:rsidRDefault="00B27ED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  <w:r w:rsidR="00B27ED3">
              <w:rPr>
                <w:rFonts w:ascii="Arial" w:hAnsi="Arial" w:cs="Arial"/>
                <w:color w:val="002060"/>
                <w:sz w:val="20"/>
              </w:rPr>
              <w:t>____________________________________________________________</w:t>
            </w:r>
          </w:p>
          <w:p w:rsidR="00317B45" w:rsidRPr="00317B45" w:rsidRDefault="00317B45" w:rsidP="0007483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7E3BF8" w:rsidP="00D31632">
      <w:pPr>
        <w:ind w:right="144"/>
        <w:jc w:val="right"/>
      </w:pPr>
      <w:r>
        <w:t>June 2021</w:t>
      </w:r>
      <w:bookmarkStart w:id="0" w:name="_GoBack"/>
      <w:bookmarkEnd w:id="0"/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7483E"/>
    <w:rsid w:val="00084E26"/>
    <w:rsid w:val="000C4946"/>
    <w:rsid w:val="00125827"/>
    <w:rsid w:val="00126664"/>
    <w:rsid w:val="00131990"/>
    <w:rsid w:val="00155B72"/>
    <w:rsid w:val="00173D3B"/>
    <w:rsid w:val="001742A3"/>
    <w:rsid w:val="001B754B"/>
    <w:rsid w:val="0021590C"/>
    <w:rsid w:val="002419D6"/>
    <w:rsid w:val="00241EB9"/>
    <w:rsid w:val="002F0CDE"/>
    <w:rsid w:val="00300767"/>
    <w:rsid w:val="00317B45"/>
    <w:rsid w:val="003433C8"/>
    <w:rsid w:val="003723CD"/>
    <w:rsid w:val="003C49E2"/>
    <w:rsid w:val="00401407"/>
    <w:rsid w:val="004119F5"/>
    <w:rsid w:val="004173DF"/>
    <w:rsid w:val="00515B7C"/>
    <w:rsid w:val="00616FCF"/>
    <w:rsid w:val="00656172"/>
    <w:rsid w:val="0075326F"/>
    <w:rsid w:val="0075788C"/>
    <w:rsid w:val="007A362E"/>
    <w:rsid w:val="007E3BF8"/>
    <w:rsid w:val="007F00BD"/>
    <w:rsid w:val="00854D5D"/>
    <w:rsid w:val="00861B50"/>
    <w:rsid w:val="00882589"/>
    <w:rsid w:val="00885A1A"/>
    <w:rsid w:val="008B7048"/>
    <w:rsid w:val="008E1FCD"/>
    <w:rsid w:val="009158A6"/>
    <w:rsid w:val="009729AF"/>
    <w:rsid w:val="009B17E8"/>
    <w:rsid w:val="00A10499"/>
    <w:rsid w:val="00AE5EFC"/>
    <w:rsid w:val="00B27ED3"/>
    <w:rsid w:val="00B37396"/>
    <w:rsid w:val="00B662EC"/>
    <w:rsid w:val="00B802E8"/>
    <w:rsid w:val="00B83B1C"/>
    <w:rsid w:val="00B937C8"/>
    <w:rsid w:val="00B93BF6"/>
    <w:rsid w:val="00B96C8B"/>
    <w:rsid w:val="00BF5697"/>
    <w:rsid w:val="00C15E66"/>
    <w:rsid w:val="00C30E4D"/>
    <w:rsid w:val="00C44904"/>
    <w:rsid w:val="00CD0AB0"/>
    <w:rsid w:val="00D31632"/>
    <w:rsid w:val="00D74335"/>
    <w:rsid w:val="00D87BF8"/>
    <w:rsid w:val="00DC1762"/>
    <w:rsid w:val="00DD5452"/>
    <w:rsid w:val="00E11EB1"/>
    <w:rsid w:val="00E36D1D"/>
    <w:rsid w:val="00E50658"/>
    <w:rsid w:val="00E765A6"/>
    <w:rsid w:val="00EA1E9D"/>
    <w:rsid w:val="00ED50A7"/>
    <w:rsid w:val="00EE5F6A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me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1B346-478B-43D3-92BB-2B56E0E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2021-06-09T23:04:00Z</cp:lastPrinted>
  <dcterms:created xsi:type="dcterms:W3CDTF">2021-06-09T23:04:00Z</dcterms:created>
  <dcterms:modified xsi:type="dcterms:W3CDTF">2021-06-09T23:04:00Z</dcterms:modified>
</cp:coreProperties>
</file>