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D47F8C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</w:t>
                            </w:r>
                            <w:r w:rsidR="00B378B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</w:t>
                            </w:r>
                            <w:r w:rsidR="00164A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012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Heritage Explorer</w:t>
                            </w:r>
                          </w:p>
                          <w:p w:rsidR="00B93BF6" w:rsidRPr="003C49E2" w:rsidRDefault="00D33902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 – 28 October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F203A2" w:rsidRPr="00AB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D47F8C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</w:t>
                      </w:r>
                      <w:r w:rsidR="00B378B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</w:t>
                      </w:r>
                      <w:r w:rsidR="00164A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5B012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Heritage Explorer</w:t>
                      </w:r>
                    </w:p>
                    <w:p w:rsidR="00B93BF6" w:rsidRPr="003C49E2" w:rsidRDefault="00D33902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 – 28 October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F203A2" w:rsidRPr="00AB73A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4</w:t>
            </w:r>
            <w:r w:rsidR="005B012E">
              <w:rPr>
                <w:rFonts w:ascii="Arial" w:hAnsi="Arial" w:cs="Arial"/>
                <w:b/>
                <w:color w:val="002060"/>
                <w:sz w:val="18"/>
              </w:rPr>
              <w:t xml:space="preserve"> A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5B012E" w:rsidRPr="00317B45" w:rsidTr="00107A5E">
        <w:trPr>
          <w:trHeight w:val="267"/>
        </w:trPr>
        <w:tc>
          <w:tcPr>
            <w:tcW w:w="11520" w:type="dxa"/>
            <w:gridSpan w:val="12"/>
          </w:tcPr>
          <w:p w:rsidR="005B012E" w:rsidRPr="00125827" w:rsidRDefault="005B012E" w:rsidP="005B012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4B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Royal Suite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Salvin’s Stateroom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Bullers Stateroom (Bunk)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Wandering Stateroom </w:t>
            </w: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 TO EXTEND YOUR FLIGHT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5B012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D3390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D33902">
              <w:rPr>
                <w:rFonts w:ascii="Arial" w:hAnsi="Arial" w:cs="Arial"/>
                <w:b/>
                <w:color w:val="002060"/>
                <w:sz w:val="20"/>
                <w:szCs w:val="20"/>
              </w:rPr>
              <w:t>10 August 2021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="005B012E">
              <w:rPr>
                <w:rFonts w:ascii="Arial" w:hAnsi="Arial" w:cs="Arial"/>
                <w:color w:val="002060"/>
                <w:sz w:val="20"/>
              </w:rPr>
              <w:t>_    and Heritage</w:t>
            </w:r>
            <w:r w:rsidR="00D33902">
              <w:rPr>
                <w:rFonts w:ascii="Arial" w:hAnsi="Arial" w:cs="Arial"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D3390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hurricanes or pandemics.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5B012E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902">
        <w:t>June 2021</w:t>
      </w:r>
      <w:bookmarkStart w:id="0" w:name="_GoBack"/>
      <w:bookmarkEnd w:id="0"/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64ABC"/>
    <w:rsid w:val="00173D3B"/>
    <w:rsid w:val="001742A3"/>
    <w:rsid w:val="001A729D"/>
    <w:rsid w:val="001B754B"/>
    <w:rsid w:val="0021590C"/>
    <w:rsid w:val="00241EB9"/>
    <w:rsid w:val="00293F0E"/>
    <w:rsid w:val="00317B45"/>
    <w:rsid w:val="003723CD"/>
    <w:rsid w:val="003A1F0A"/>
    <w:rsid w:val="003C49E2"/>
    <w:rsid w:val="004173DF"/>
    <w:rsid w:val="0052336C"/>
    <w:rsid w:val="005B012E"/>
    <w:rsid w:val="00656172"/>
    <w:rsid w:val="006D5B18"/>
    <w:rsid w:val="00743EBA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33902"/>
    <w:rsid w:val="00D47F8C"/>
    <w:rsid w:val="00D74335"/>
    <w:rsid w:val="00DC1762"/>
    <w:rsid w:val="00E11EB1"/>
    <w:rsid w:val="00E50658"/>
    <w:rsid w:val="00EE5F6A"/>
    <w:rsid w:val="00F203A2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7DCA-9ACE-4344-8238-5EBD6A27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2021-06-09T22:00:00Z</cp:lastPrinted>
  <dcterms:created xsi:type="dcterms:W3CDTF">2021-06-09T22:00:00Z</dcterms:created>
  <dcterms:modified xsi:type="dcterms:W3CDTF">2021-06-09T22:00:00Z</dcterms:modified>
</cp:coreProperties>
</file>